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EB4769" wp14:editId="081F40EB">
            <wp:simplePos x="0" y="0"/>
            <wp:positionH relativeFrom="margin">
              <wp:posOffset>85725</wp:posOffset>
            </wp:positionH>
            <wp:positionV relativeFrom="paragraph">
              <wp:posOffset>13335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71" w:rsidRDefault="005D2A71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4B" w:rsidRPr="00AB194B" w:rsidRDefault="00346335" w:rsidP="00AB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ходе прямой линии по кадастровой стоимости в Управление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поступило более 80 звонков</w:t>
      </w:r>
    </w:p>
    <w:p w:rsidR="00AB194B" w:rsidRPr="00AB194B" w:rsidRDefault="00AB194B" w:rsidP="00AB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203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В Управлении </w:t>
      </w:r>
      <w:proofErr w:type="spellStart"/>
      <w:r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346335">
        <w:rPr>
          <w:rFonts w:ascii="Times New Roman" w:hAnsi="Times New Roman" w:cs="Times New Roman"/>
          <w:sz w:val="26"/>
          <w:szCs w:val="26"/>
        </w:rPr>
        <w:t xml:space="preserve"> по Иркутской области прошла прямая линия с заявителями на тему «Кадастровая стоимость и ее применение в целях налогообложения». В ходе прямой линии сп</w:t>
      </w:r>
      <w:r w:rsidR="00880203" w:rsidRPr="00346335">
        <w:rPr>
          <w:rFonts w:ascii="Times New Roman" w:hAnsi="Times New Roman" w:cs="Times New Roman"/>
          <w:sz w:val="26"/>
          <w:szCs w:val="26"/>
        </w:rPr>
        <w:t>ециалистами принято 86 звонков.</w:t>
      </w:r>
    </w:p>
    <w:p w:rsidR="00D060EE" w:rsidRPr="00346335" w:rsidRDefault="00202AB1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 xml:space="preserve">Жителей Иркутской области, в том числе, интересовало, </w:t>
      </w:r>
      <w:r w:rsidR="00D060EE" w:rsidRPr="00346335">
        <w:rPr>
          <w:rFonts w:ascii="Times New Roman" w:hAnsi="Times New Roman" w:cs="Times New Roman"/>
          <w:sz w:val="26"/>
          <w:szCs w:val="26"/>
        </w:rPr>
        <w:t>как</w:t>
      </w:r>
      <w:r w:rsidRPr="00346335">
        <w:rPr>
          <w:rFonts w:ascii="Times New Roman" w:hAnsi="Times New Roman" w:cs="Times New Roman"/>
          <w:sz w:val="26"/>
          <w:szCs w:val="26"/>
        </w:rPr>
        <w:t xml:space="preserve"> </w:t>
      </w:r>
      <w:r w:rsidR="00D060EE" w:rsidRPr="00346335">
        <w:rPr>
          <w:rFonts w:ascii="Times New Roman" w:hAnsi="Times New Roman" w:cs="Times New Roman"/>
          <w:sz w:val="26"/>
          <w:szCs w:val="26"/>
        </w:rPr>
        <w:t>узнать</w:t>
      </w:r>
      <w:r w:rsidRPr="0034633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D060EE" w:rsidRPr="00346335">
        <w:rPr>
          <w:rFonts w:ascii="Times New Roman" w:hAnsi="Times New Roman" w:cs="Times New Roman"/>
          <w:sz w:val="26"/>
          <w:szCs w:val="26"/>
        </w:rPr>
        <w:t>ую стоимость своей недвижимости</w:t>
      </w:r>
      <w:r w:rsidRPr="00346335">
        <w:rPr>
          <w:rFonts w:ascii="Times New Roman" w:hAnsi="Times New Roman" w:cs="Times New Roman"/>
          <w:sz w:val="26"/>
          <w:szCs w:val="26"/>
        </w:rPr>
        <w:t xml:space="preserve">. </w:t>
      </w:r>
      <w:r w:rsidR="00880203" w:rsidRPr="00346335">
        <w:rPr>
          <w:rFonts w:ascii="Times New Roman" w:hAnsi="Times New Roman" w:cs="Times New Roman"/>
          <w:sz w:val="26"/>
          <w:szCs w:val="26"/>
        </w:rPr>
        <w:t>Как пояснили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 специалисты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в ходе «горячей линии», на сегодняшний день </w:t>
      </w:r>
      <w:r w:rsidR="00D060EE" w:rsidRPr="00346335">
        <w:rPr>
          <w:rFonts w:ascii="Times New Roman" w:hAnsi="Times New Roman" w:cs="Times New Roman"/>
          <w:sz w:val="26"/>
          <w:szCs w:val="26"/>
        </w:rPr>
        <w:t xml:space="preserve">получить выписку из Единого государственного реестра недвижимости (ЕГРН) о кадастровой стоимости можно 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несколькими способами. Самый простой и быстрый – </w:t>
      </w:r>
      <w:r w:rsidR="00D060EE" w:rsidRPr="00346335">
        <w:rPr>
          <w:rFonts w:ascii="Times New Roman" w:hAnsi="Times New Roman" w:cs="Times New Roman"/>
          <w:sz w:val="26"/>
          <w:szCs w:val="26"/>
        </w:rPr>
        <w:t>воспользоваться электронными сервисами</w:t>
      </w:r>
      <w:r w:rsidR="00880203" w:rsidRPr="00346335">
        <w:rPr>
          <w:rFonts w:ascii="Times New Roman" w:hAnsi="Times New Roman" w:cs="Times New Roman"/>
          <w:sz w:val="26"/>
          <w:szCs w:val="26"/>
        </w:rPr>
        <w:t xml:space="preserve"> на сайте 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 (</w:t>
      </w:r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80203" w:rsidRPr="0034633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80203" w:rsidRPr="00346335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B194B" w:rsidRPr="00346335" w:rsidRDefault="00D060EE" w:rsidP="00AB1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6335">
        <w:rPr>
          <w:rFonts w:ascii="Times New Roman" w:hAnsi="Times New Roman" w:cs="Times New Roman"/>
          <w:sz w:val="26"/>
          <w:szCs w:val="26"/>
        </w:rPr>
        <w:t>- Увидеть кадастровую стоимость объекта, который находится у вас в собственности, можно в личном кабинете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на сайте ведомства</w:t>
      </w:r>
      <w:r w:rsidRPr="00346335">
        <w:rPr>
          <w:rFonts w:ascii="Times New Roman" w:hAnsi="Times New Roman" w:cs="Times New Roman"/>
          <w:sz w:val="26"/>
          <w:szCs w:val="26"/>
        </w:rPr>
        <w:t>. Для входа потребуется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подтвержденная учетная запись пользователя на едином портале государственных услуг. Кроме того, на сайте можно воспользоваться бесплатными сервисами «Справочная информация по объектам недвижимости в режиме </w:t>
      </w:r>
      <w:proofErr w:type="spellStart"/>
      <w:r w:rsidR="001354D7" w:rsidRPr="00346335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1354D7" w:rsidRPr="00346335">
        <w:rPr>
          <w:rFonts w:ascii="Times New Roman" w:hAnsi="Times New Roman" w:cs="Times New Roman"/>
          <w:sz w:val="26"/>
          <w:szCs w:val="26"/>
        </w:rPr>
        <w:t>» и «Публичная кадастровая карта». Если заявителю требуется официальный документ ведомства, то здесь же он может направить запрос на предоставление выписки о кадастровой стоимости</w:t>
      </w:r>
      <w:r w:rsidR="00AB194B" w:rsidRPr="00346335">
        <w:rPr>
          <w:rFonts w:ascii="Times New Roman" w:hAnsi="Times New Roman" w:cs="Times New Roman"/>
          <w:sz w:val="26"/>
          <w:szCs w:val="26"/>
        </w:rPr>
        <w:t>.</w:t>
      </w:r>
      <w:r w:rsidR="00AB194B" w:rsidRPr="003463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Получить выписку владельцы недвижимости также могут в офисах «Мои документы», причем совершенно бесплатно,</w:t>
      </w:r>
      <w:r w:rsidR="001354D7" w:rsidRPr="00346335">
        <w:rPr>
          <w:rFonts w:ascii="Times New Roman" w:hAnsi="Times New Roman" w:cs="Times New Roman"/>
          <w:sz w:val="26"/>
          <w:szCs w:val="26"/>
        </w:rPr>
        <w:t xml:space="preserve"> - отмечает начальник отдела кадастровой оценки недвижимости Эльвира Байрамова.</w:t>
      </w:r>
    </w:p>
    <w:p w:rsidR="00202AB1" w:rsidRPr="00346335" w:rsidRDefault="001354D7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Если кадастровая стоимость по каким-то причинам оказалась завышенной, ее можно оспорить. «Как это сделать?» - интересовались граждане. Здесь возможно два варианта: можно обратиться в комиссию по рассмотрению споров о результатах определения кадастровой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стоимости, которая работает при Управлении </w:t>
      </w:r>
      <w:proofErr w:type="spellStart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области, ил</w:t>
      </w: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>пойти прямо в суд. В любом случае, оспорить кадастровую стоимость получится только</w:t>
      </w:r>
      <w:r w:rsidR="00817F2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C0328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</w:t>
      </w:r>
      <w:r w:rsidR="00026053"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проведении оценки использовались недостоверные сведения об объекте или если необходимо установить кадастровую стоимость в размере рыночной стоимости.</w:t>
      </w:r>
    </w:p>
    <w:p w:rsidR="00026053" w:rsidRPr="00346335" w:rsidRDefault="00026053" w:rsidP="00AB19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Обратиться в комиссию можно по адресу: г. Иркутск, ул. Академическая, 70</w:t>
      </w:r>
      <w:r w:rsidR="00A14D23" w:rsidRPr="00346335">
        <w:rPr>
          <w:rFonts w:ascii="Times New Roman" w:eastAsia="Times New Roman" w:hAnsi="Times New Roman"/>
          <w:sz w:val="26"/>
          <w:szCs w:val="26"/>
          <w:lang w:eastAsia="ru-RU"/>
        </w:rPr>
        <w:t>. Как пояснили сотрудники отдела кадастровой оценки недвижимости, вместе с заявлением потребуется предоставить следующие документы: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правоудостоверяющего</w:t>
      </w:r>
      <w:proofErr w:type="spellEnd"/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A14D23" w:rsidRPr="00346335" w:rsidRDefault="00A14D23" w:rsidP="00770AA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6335">
        <w:rPr>
          <w:rFonts w:ascii="Times New Roman" w:eastAsia="Times New Roman" w:hAnsi="Times New Roman"/>
          <w:sz w:val="26"/>
          <w:szCs w:val="26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5D2A71" w:rsidRDefault="00770AA0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специалисты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 напомнили, что от кадастровой стоимости зависит только земельный налог. Налог на имущество физических</w:t>
      </w:r>
      <w:r w:rsidR="005D2A7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5D2A71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рассчитывается от инвентаризационной стоимости.</w:t>
      </w:r>
    </w:p>
    <w:p w:rsid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2A71" w:rsidRPr="005D2A71" w:rsidRDefault="005D2A71" w:rsidP="005D2A7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информации Управления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Иркутской области</w:t>
      </w:r>
    </w:p>
    <w:sectPr w:rsidR="005D2A71" w:rsidRPr="005D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B1"/>
    <w:rsid w:val="00026053"/>
    <w:rsid w:val="001354D7"/>
    <w:rsid w:val="00202AB1"/>
    <w:rsid w:val="00346335"/>
    <w:rsid w:val="00351A68"/>
    <w:rsid w:val="003C0328"/>
    <w:rsid w:val="005D2A71"/>
    <w:rsid w:val="00770AA0"/>
    <w:rsid w:val="00817F27"/>
    <w:rsid w:val="00880203"/>
    <w:rsid w:val="00A14D23"/>
    <w:rsid w:val="00AB194B"/>
    <w:rsid w:val="00C82D8F"/>
    <w:rsid w:val="00D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AB59"/>
  <w15:chartTrackingRefBased/>
  <w15:docId w15:val="{4FC1C40D-0D09-48C5-87BB-71830F5B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cp:lastPrinted>2017-12-13T02:41:00Z</cp:lastPrinted>
  <dcterms:created xsi:type="dcterms:W3CDTF">2017-12-12T06:20:00Z</dcterms:created>
  <dcterms:modified xsi:type="dcterms:W3CDTF">2017-12-18T05:41:00Z</dcterms:modified>
</cp:coreProperties>
</file>